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5C3ED" w14:textId="77777777" w:rsidR="00D00B2E" w:rsidRDefault="00D00B2E" w:rsidP="00D00B2E">
      <w:r>
        <w:t>Положение о Конкурсе</w:t>
      </w:r>
    </w:p>
    <w:p w14:paraId="19DA4CEB" w14:textId="77777777" w:rsidR="00D00B2E" w:rsidRDefault="00D00B2E" w:rsidP="00D00B2E">
      <w:r>
        <w:t>на получение Премии им. К.П. Головкина 2025 г.</w:t>
      </w:r>
    </w:p>
    <w:p w14:paraId="66C58379" w14:textId="77777777" w:rsidR="00D00B2E" w:rsidRDefault="00D00B2E" w:rsidP="00D00B2E">
      <w:r>
        <w:t>Учредителями конкурса «Премия им. Головкина К.П.» являются: Самарское региональное отделение СРО ВТОО «Союз художников России», Тольяттинское городское отделение ООО «Союз дизайнеров России», Автономная некоммерческая организация по развитию культурно-выставочной деятельности «Культура Жизни». Участие в конкурсе бесплатное и происходит на основании заявки участника.</w:t>
      </w:r>
    </w:p>
    <w:p w14:paraId="4251AA53" w14:textId="77777777" w:rsidR="00D00B2E" w:rsidRDefault="00D00B2E" w:rsidP="00D00B2E">
      <w:r>
        <w:t>1. Пакет документов, предоставляемый участником Конкурса, включает:</w:t>
      </w:r>
    </w:p>
    <w:p w14:paraId="5200052C" w14:textId="77777777" w:rsidR="00D00B2E" w:rsidRDefault="00D00B2E" w:rsidP="00D00B2E">
      <w:r>
        <w:t xml:space="preserve">    в себя:</w:t>
      </w:r>
    </w:p>
    <w:p w14:paraId="65D34CB6" w14:textId="77777777" w:rsidR="00D00B2E" w:rsidRDefault="00D00B2E" w:rsidP="00D00B2E">
      <w:r>
        <w:t xml:space="preserve">1.1 Заявку на участие (Приложение №1), </w:t>
      </w:r>
    </w:p>
    <w:p w14:paraId="7632D940" w14:textId="77777777" w:rsidR="00D00B2E" w:rsidRDefault="00D00B2E" w:rsidP="00D00B2E">
      <w:r>
        <w:t xml:space="preserve">2.1 Согласие на обработку персональных данных (Приложение №2), </w:t>
      </w:r>
    </w:p>
    <w:p w14:paraId="17C5651D" w14:textId="77777777" w:rsidR="00D00B2E" w:rsidRDefault="00D00B2E" w:rsidP="00D00B2E">
      <w:r>
        <w:t>3.1 Протокол долевого участия (в случае, если работа является коллективной)</w:t>
      </w:r>
    </w:p>
    <w:p w14:paraId="0AC4BC91" w14:textId="77777777" w:rsidR="00D00B2E" w:rsidRDefault="00D00B2E" w:rsidP="00D00B2E">
      <w:r>
        <w:t xml:space="preserve">     (Приложение №3)</w:t>
      </w:r>
    </w:p>
    <w:p w14:paraId="3882AE8A" w14:textId="77777777" w:rsidR="00D00B2E" w:rsidRDefault="00D00B2E" w:rsidP="00D00B2E">
      <w:r>
        <w:t>2. Сроки проведения:(ежегодно объявляются дополнительно)</w:t>
      </w:r>
    </w:p>
    <w:p w14:paraId="086EAFE4" w14:textId="77777777" w:rsidR="00D00B2E" w:rsidRDefault="00D00B2E" w:rsidP="00D00B2E">
      <w:r>
        <w:t xml:space="preserve">2.1 Объявления начала конкурса и темы: 1.09.2025 г. </w:t>
      </w:r>
    </w:p>
    <w:p w14:paraId="195E6372" w14:textId="77777777" w:rsidR="00D00B2E" w:rsidRDefault="00D00B2E" w:rsidP="00D00B2E">
      <w:r>
        <w:t>2.2 Приём заявок от участников конкурса: 1.10. – 25.10.2025 г.</w:t>
      </w:r>
    </w:p>
    <w:p w14:paraId="5519C6EF" w14:textId="77777777" w:rsidR="00D00B2E" w:rsidRDefault="00D00B2E" w:rsidP="00D00B2E">
      <w:r>
        <w:t>2.3 Решение Конкурсных комиссий: 27.10. – 12.11.2025 г.</w:t>
      </w:r>
    </w:p>
    <w:p w14:paraId="58F19358" w14:textId="77777777" w:rsidR="00D00B2E" w:rsidRDefault="00D00B2E" w:rsidP="00D00B2E">
      <w:r>
        <w:t>2.4. Оповещение определенных жюри финалистов конкурса и сдача ими своих работ – финалистов в место проведения выставки - Самарский областной краеведческий музей им. Алабина: 02.12.2025 г. с 10.00 до 15.00.</w:t>
      </w:r>
    </w:p>
    <w:p w14:paraId="46AE6C9D" w14:textId="77777777" w:rsidR="00D00B2E" w:rsidRDefault="00D00B2E" w:rsidP="00D00B2E">
      <w:r>
        <w:t>2.5. Открытие итоговой выставки финалистов конкурса: 05.12.2025 г. в 15.00.</w:t>
      </w:r>
    </w:p>
    <w:p w14:paraId="2C898E1D" w14:textId="77777777" w:rsidR="00D00B2E" w:rsidRDefault="00D00B2E" w:rsidP="00D00B2E">
      <w:r>
        <w:t>2.6. Подписание договоров о получении денежной части премии с победителями конкурса 05.12.2025-10.12.2025 г.</w:t>
      </w:r>
    </w:p>
    <w:p w14:paraId="341DC886" w14:textId="77777777" w:rsidR="00D00B2E" w:rsidRDefault="00D00B2E" w:rsidP="00D00B2E">
      <w:r>
        <w:t>2.7. Заключительная церемония награждения победителей, вручение дипломов победителям и участникам шорт-листов четырех номинаций «Премии им. Головкина К.П.»: 17.12.2025 г. в 16.00.</w:t>
      </w:r>
    </w:p>
    <w:p w14:paraId="75A29C49" w14:textId="77777777" w:rsidR="00D00B2E" w:rsidRDefault="00D00B2E" w:rsidP="00D00B2E">
      <w:r>
        <w:t>Примечание: 1. Признанные финалистами конкурса участники, не сдавшие на итоговую выставку свои работы, из числа финалистов ИСКЛЮЧАЮТСЯ, и награждению не подлежат.</w:t>
      </w:r>
    </w:p>
    <w:p w14:paraId="7A529407" w14:textId="77777777" w:rsidR="00D00B2E" w:rsidRDefault="00D00B2E" w:rsidP="00D00B2E">
      <w:r>
        <w:t>2.Выставка победителей конкурса «Премия им. Головкина К.П. 2025 года» продолжается до 1.02.2026 года. Работы разбирают участники конкурса самостоятельно.</w:t>
      </w:r>
    </w:p>
    <w:p w14:paraId="4D05C5F5" w14:textId="77777777" w:rsidR="00D00B2E" w:rsidRDefault="00D00B2E" w:rsidP="00D00B2E">
      <w:r>
        <w:t>3. Номинации:</w:t>
      </w:r>
    </w:p>
    <w:p w14:paraId="718813C1" w14:textId="77777777" w:rsidR="00D00B2E" w:rsidRDefault="00D00B2E" w:rsidP="00D00B2E">
      <w:r>
        <w:t>3.1 Традиционное изобразительное искусство</w:t>
      </w:r>
    </w:p>
    <w:p w14:paraId="0C6AC575" w14:textId="77777777" w:rsidR="00D00B2E" w:rsidRDefault="00D00B2E" w:rsidP="00D00B2E">
      <w:r>
        <w:t>3.2 Современное изобразительное искусство (</w:t>
      </w:r>
      <w:proofErr w:type="spellStart"/>
      <w:r>
        <w:t>contemporary</w:t>
      </w:r>
      <w:proofErr w:type="spellEnd"/>
      <w:r>
        <w:t xml:space="preserve"> </w:t>
      </w:r>
      <w:proofErr w:type="spellStart"/>
      <w:r>
        <w:t>art</w:t>
      </w:r>
      <w:proofErr w:type="spellEnd"/>
      <w:r>
        <w:t>)</w:t>
      </w:r>
    </w:p>
    <w:p w14:paraId="7725D42B" w14:textId="77777777" w:rsidR="00D00B2E" w:rsidRDefault="00D00B2E" w:rsidP="00D00B2E">
      <w:r>
        <w:t>3.3 Дизайн</w:t>
      </w:r>
    </w:p>
    <w:p w14:paraId="01497E72" w14:textId="77777777" w:rsidR="00D00B2E" w:rsidRDefault="00D00B2E" w:rsidP="00D00B2E">
      <w:r>
        <w:t>3.4 Кураторство. Лучшие выставочные проекты.</w:t>
      </w:r>
    </w:p>
    <w:p w14:paraId="7B848299" w14:textId="77777777" w:rsidR="00D00B2E" w:rsidRDefault="00D00B2E" w:rsidP="00D00B2E">
      <w:r>
        <w:t xml:space="preserve">Отдельно вручается специальная премия конкурса при решении </w:t>
      </w:r>
      <w:proofErr w:type="gramStart"/>
      <w:r>
        <w:t>учредителей..</w:t>
      </w:r>
      <w:proofErr w:type="gramEnd"/>
    </w:p>
    <w:p w14:paraId="259327B6" w14:textId="77777777" w:rsidR="00D00B2E" w:rsidRDefault="00D00B2E" w:rsidP="00D00B2E">
      <w:r>
        <w:t>В каждой номинации определяется три победителя:</w:t>
      </w:r>
    </w:p>
    <w:p w14:paraId="1967475D" w14:textId="77777777" w:rsidR="00D00B2E" w:rsidRDefault="00D00B2E" w:rsidP="00D00B2E">
      <w:r>
        <w:lastRenderedPageBreak/>
        <w:t>1 место – премия 50 000 р.</w:t>
      </w:r>
    </w:p>
    <w:p w14:paraId="2A2970E3" w14:textId="77777777" w:rsidR="00D00B2E" w:rsidRDefault="00D00B2E" w:rsidP="00D00B2E">
      <w:r>
        <w:t>2 место – премия 30 000 р.</w:t>
      </w:r>
    </w:p>
    <w:p w14:paraId="12DC6D7D" w14:textId="77777777" w:rsidR="00D00B2E" w:rsidRDefault="00D00B2E" w:rsidP="00D00B2E">
      <w:r>
        <w:t>3 место – премия 20 000 р</w:t>
      </w:r>
    </w:p>
    <w:p w14:paraId="2D6110A7" w14:textId="77777777" w:rsidR="00D00B2E" w:rsidRDefault="00D00B2E" w:rsidP="00D00B2E">
      <w:r>
        <w:t xml:space="preserve">Денежная премия выплачивается за вычетом НДФЛ. </w:t>
      </w:r>
    </w:p>
    <w:p w14:paraId="7FC8B201" w14:textId="77777777" w:rsidR="00D00B2E" w:rsidRDefault="00D00B2E" w:rsidP="00D00B2E">
      <w:r>
        <w:t xml:space="preserve">      В случае победы коллективной работы премия распределяется </w:t>
      </w:r>
      <w:proofErr w:type="gramStart"/>
      <w:r>
        <w:t>между  участниками</w:t>
      </w:r>
      <w:proofErr w:type="gramEnd"/>
      <w:r>
        <w:t xml:space="preserve"> согласно протоколу долевого участия (Приложение №3)</w:t>
      </w:r>
    </w:p>
    <w:p w14:paraId="5161BA50" w14:textId="77777777" w:rsidR="00D00B2E" w:rsidRDefault="00D00B2E" w:rsidP="00D00B2E"/>
    <w:p w14:paraId="2D3562E9" w14:textId="77777777" w:rsidR="00D00B2E" w:rsidRDefault="00D00B2E" w:rsidP="00D00B2E">
      <w:r>
        <w:t>3.1. Номинация «Традиционное изобразительное искусство»</w:t>
      </w:r>
    </w:p>
    <w:p w14:paraId="742041EF" w14:textId="77777777" w:rsidR="00D00B2E" w:rsidRDefault="00D00B2E" w:rsidP="00D00B2E">
      <w:r>
        <w:t>Тема конкурсных работ: «По велению сердца»</w:t>
      </w:r>
    </w:p>
    <w:p w14:paraId="148E5DFF" w14:textId="77777777" w:rsidR="00D00B2E" w:rsidRDefault="00D00B2E" w:rsidP="00D00B2E">
      <w:r>
        <w:t xml:space="preserve">В Конкурсе могут принимать участие физические </w:t>
      </w:r>
      <w:proofErr w:type="gramStart"/>
      <w:r>
        <w:t>лица,  художники</w:t>
      </w:r>
      <w:proofErr w:type="gramEnd"/>
      <w:r>
        <w:t>, скульпторы, представители творческих коллективов.</w:t>
      </w:r>
    </w:p>
    <w:p w14:paraId="34B8AFF7" w14:textId="77777777" w:rsidR="00D00B2E" w:rsidRDefault="00D00B2E" w:rsidP="00D00B2E">
      <w:r>
        <w:t xml:space="preserve">В конкурсе могут принимать участие произведения следующих видов изобразительного искусства:  </w:t>
      </w:r>
    </w:p>
    <w:p w14:paraId="2C4376A4" w14:textId="77777777" w:rsidR="00D00B2E" w:rsidRDefault="00D00B2E" w:rsidP="00D00B2E">
      <w:r>
        <w:t xml:space="preserve">       - графика;   </w:t>
      </w:r>
    </w:p>
    <w:p w14:paraId="332B383D" w14:textId="77777777" w:rsidR="00D00B2E" w:rsidRDefault="00D00B2E" w:rsidP="00D00B2E">
      <w:r>
        <w:t xml:space="preserve">       - живопись;</w:t>
      </w:r>
    </w:p>
    <w:p w14:paraId="1C193AA7" w14:textId="77777777" w:rsidR="00D00B2E" w:rsidRDefault="00D00B2E" w:rsidP="00D00B2E">
      <w:r>
        <w:t xml:space="preserve">       - скульптура, керамика.</w:t>
      </w:r>
    </w:p>
    <w:p w14:paraId="0EEBDEE1" w14:textId="77777777" w:rsidR="00D00B2E" w:rsidRDefault="00D00B2E" w:rsidP="00D00B2E">
      <w:r>
        <w:t xml:space="preserve">Количество работ от одного </w:t>
      </w:r>
      <w:proofErr w:type="gramStart"/>
      <w:r>
        <w:t>участника  -</w:t>
      </w:r>
      <w:proofErr w:type="gramEnd"/>
      <w:r>
        <w:t xml:space="preserve"> не более 3 работ. Серии картин, этюды, картины старше 4 лет, дипломные работы на конкурс не принимаются. Триптих считается одной работой. Размер конкурсной работы должен быть не менее 0,7 кв. метра.</w:t>
      </w:r>
    </w:p>
    <w:p w14:paraId="09D218C9" w14:textId="77777777" w:rsidR="00D00B2E" w:rsidRDefault="00D00B2E" w:rsidP="00D00B2E">
      <w:r>
        <w:t>Требования к конкурсным работам:</w:t>
      </w:r>
    </w:p>
    <w:p w14:paraId="5C0D8F97" w14:textId="77777777" w:rsidR="00D00B2E" w:rsidRDefault="00D00B2E" w:rsidP="00D00B2E">
      <w:r>
        <w:t xml:space="preserve">       -</w:t>
      </w:r>
      <w:r>
        <w:tab/>
        <w:t>работы принимаются в электронном формате .</w:t>
      </w:r>
      <w:proofErr w:type="spellStart"/>
      <w:r>
        <w:t>jpg</w:t>
      </w:r>
      <w:proofErr w:type="spellEnd"/>
      <w:r>
        <w:t xml:space="preserve">, </w:t>
      </w:r>
      <w:proofErr w:type="spellStart"/>
      <w:r>
        <w:t>pdf</w:t>
      </w:r>
      <w:proofErr w:type="spellEnd"/>
      <w:r>
        <w:t xml:space="preserve"> с разрешением не менее 300 </w:t>
      </w:r>
      <w:proofErr w:type="spellStart"/>
      <w:r>
        <w:t>dpi</w:t>
      </w:r>
      <w:proofErr w:type="spellEnd"/>
      <w:r>
        <w:t xml:space="preserve">; размер файла не менее 2 </w:t>
      </w:r>
      <w:proofErr w:type="spellStart"/>
      <w:r>
        <w:t>мБ</w:t>
      </w:r>
      <w:proofErr w:type="spellEnd"/>
      <w:r>
        <w:t>;</w:t>
      </w:r>
    </w:p>
    <w:p w14:paraId="0F4A7305" w14:textId="77777777" w:rsidR="00D00B2E" w:rsidRDefault="00D00B2E" w:rsidP="00D00B2E">
      <w:r>
        <w:t xml:space="preserve">      - файл должен быть подписан и содержать в себе следующую обязательную информацию: название работы, фамилия, имя автора, год рождения автора, материал, техника, размер, год создания работы;</w:t>
      </w:r>
    </w:p>
    <w:p w14:paraId="362B2E28" w14:textId="77777777" w:rsidR="00D00B2E" w:rsidRDefault="00D00B2E" w:rsidP="00D00B2E">
      <w:r>
        <w:t xml:space="preserve">      -  эссе к работе обязательно;  </w:t>
      </w:r>
    </w:p>
    <w:p w14:paraId="319675DF" w14:textId="77777777" w:rsidR="00D00B2E" w:rsidRDefault="00D00B2E" w:rsidP="00D00B2E">
      <w:r>
        <w:t>- подавая Заявку на участие в Конкурсе, заявитель гарантирует свое право на экспонирование конкурсного произведения.</w:t>
      </w:r>
    </w:p>
    <w:p w14:paraId="7434AE78" w14:textId="77777777" w:rsidR="00D00B2E" w:rsidRDefault="00D00B2E" w:rsidP="00D00B2E">
      <w:r>
        <w:t xml:space="preserve">3.2. Номинация «Современное изобразительное искусство» </w:t>
      </w:r>
    </w:p>
    <w:p w14:paraId="24163638" w14:textId="77777777" w:rsidR="00D00B2E" w:rsidRDefault="00D00B2E" w:rsidP="00D00B2E">
      <w:r>
        <w:t>(</w:t>
      </w:r>
      <w:proofErr w:type="spellStart"/>
      <w:r>
        <w:t>contemporary</w:t>
      </w:r>
      <w:proofErr w:type="spellEnd"/>
      <w:r>
        <w:t xml:space="preserve"> </w:t>
      </w:r>
      <w:proofErr w:type="spellStart"/>
      <w:r>
        <w:t>art</w:t>
      </w:r>
      <w:proofErr w:type="spellEnd"/>
      <w:r>
        <w:t>)</w:t>
      </w:r>
    </w:p>
    <w:p w14:paraId="032AC94E" w14:textId="77777777" w:rsidR="00D00B2E" w:rsidRDefault="00D00B2E" w:rsidP="00D00B2E">
      <w:r>
        <w:t>Тема конкурсных работ: «По велению сердца».</w:t>
      </w:r>
    </w:p>
    <w:p w14:paraId="1B796957" w14:textId="77777777" w:rsidR="00D00B2E" w:rsidRDefault="00D00B2E" w:rsidP="00D00B2E">
      <w:r>
        <w:t xml:space="preserve">В Конкурсе могут принимать участие физические </w:t>
      </w:r>
      <w:proofErr w:type="gramStart"/>
      <w:r>
        <w:t>лица,  художники</w:t>
      </w:r>
      <w:proofErr w:type="gramEnd"/>
      <w:r>
        <w:t>, скульпторы, представители творческих коллективов.</w:t>
      </w:r>
    </w:p>
    <w:p w14:paraId="1BCAE455" w14:textId="77777777" w:rsidR="00D00B2E" w:rsidRDefault="00D00B2E" w:rsidP="00D00B2E">
      <w:r>
        <w:t xml:space="preserve">Материалы и техника выполнения конкурсных работ: </w:t>
      </w:r>
    </w:p>
    <w:p w14:paraId="51A6646C" w14:textId="77777777" w:rsidR="00D00B2E" w:rsidRDefault="00D00B2E" w:rsidP="00D00B2E">
      <w:r>
        <w:t xml:space="preserve">      - живопись; </w:t>
      </w:r>
    </w:p>
    <w:p w14:paraId="77677160" w14:textId="77777777" w:rsidR="00D00B2E" w:rsidRDefault="00D00B2E" w:rsidP="00D00B2E">
      <w:r>
        <w:t xml:space="preserve">      - инсталляция;</w:t>
      </w:r>
    </w:p>
    <w:p w14:paraId="56757087" w14:textId="77777777" w:rsidR="00D00B2E" w:rsidRDefault="00D00B2E" w:rsidP="00D00B2E">
      <w:r>
        <w:lastRenderedPageBreak/>
        <w:t xml:space="preserve">      - скульптура, керамика;</w:t>
      </w:r>
    </w:p>
    <w:p w14:paraId="726AC03C" w14:textId="77777777" w:rsidR="00D00B2E" w:rsidRDefault="00D00B2E" w:rsidP="00D00B2E">
      <w:r>
        <w:t xml:space="preserve">      - арт-объекты, выполненные из композитных и других материалов;</w:t>
      </w:r>
    </w:p>
    <w:p w14:paraId="045DABCC" w14:textId="77777777" w:rsidR="00D00B2E" w:rsidRDefault="00D00B2E" w:rsidP="00D00B2E">
      <w:r>
        <w:t xml:space="preserve">      - стрит-арт;</w:t>
      </w:r>
    </w:p>
    <w:p w14:paraId="1894571A" w14:textId="77777777" w:rsidR="00D00B2E" w:rsidRDefault="00D00B2E" w:rsidP="00D00B2E">
      <w:r>
        <w:t xml:space="preserve">      - произведение концептуального искусства</w:t>
      </w:r>
    </w:p>
    <w:p w14:paraId="0DDE3772" w14:textId="77777777" w:rsidR="00D00B2E" w:rsidRDefault="00D00B2E" w:rsidP="00D00B2E">
      <w:r>
        <w:t xml:space="preserve">      - перфоманс</w:t>
      </w:r>
    </w:p>
    <w:p w14:paraId="2101D055" w14:textId="77777777" w:rsidR="00D00B2E" w:rsidRDefault="00D00B2E" w:rsidP="00D00B2E">
      <w:r>
        <w:t xml:space="preserve">      - видео-арт</w:t>
      </w:r>
    </w:p>
    <w:p w14:paraId="5DA1FE08" w14:textId="77777777" w:rsidR="00D00B2E" w:rsidRDefault="00D00B2E" w:rsidP="00D00B2E">
      <w:r>
        <w:t xml:space="preserve">Количество работ от одного </w:t>
      </w:r>
      <w:proofErr w:type="gramStart"/>
      <w:r>
        <w:t>участника  -</w:t>
      </w:r>
      <w:proofErr w:type="gramEnd"/>
      <w:r>
        <w:t xml:space="preserve"> не более 3 работ.</w:t>
      </w:r>
    </w:p>
    <w:p w14:paraId="2A9B58BE" w14:textId="77777777" w:rsidR="00D00B2E" w:rsidRDefault="00D00B2E" w:rsidP="00D00B2E">
      <w:r>
        <w:t xml:space="preserve">Требования к конкурсным работам:   </w:t>
      </w:r>
    </w:p>
    <w:p w14:paraId="24A830B7" w14:textId="77777777" w:rsidR="00D00B2E" w:rsidRDefault="00D00B2E" w:rsidP="00D00B2E">
      <w:r>
        <w:t>- работы принимаются в электронном формате .</w:t>
      </w:r>
      <w:proofErr w:type="spellStart"/>
      <w:r>
        <w:t>jpg</w:t>
      </w:r>
      <w:proofErr w:type="spellEnd"/>
      <w:r>
        <w:t xml:space="preserve">, </w:t>
      </w:r>
      <w:proofErr w:type="spellStart"/>
      <w:r>
        <w:t>pdf</w:t>
      </w:r>
      <w:proofErr w:type="spellEnd"/>
      <w:r>
        <w:t xml:space="preserve"> с разрешением не менее 300 </w:t>
      </w:r>
      <w:proofErr w:type="spellStart"/>
      <w:r>
        <w:t>dpi</w:t>
      </w:r>
      <w:proofErr w:type="spellEnd"/>
      <w:r>
        <w:t xml:space="preserve">; размер файла не менее 2 </w:t>
      </w:r>
      <w:proofErr w:type="spellStart"/>
      <w:r>
        <w:t>мБ</w:t>
      </w:r>
      <w:proofErr w:type="spellEnd"/>
      <w:r>
        <w:t xml:space="preserve"> на почту golovkinpriz@mail.ru</w:t>
      </w:r>
    </w:p>
    <w:p w14:paraId="63619F17" w14:textId="77777777" w:rsidR="00D00B2E" w:rsidRDefault="00D00B2E" w:rsidP="00D00B2E">
      <w:r>
        <w:t xml:space="preserve">      - файл должен быть подписан и содержать в себе следующую обязательную информацию: название работы, фамилия, имя автора, год рождения автора, материал, техника, размер, год создания работы;</w:t>
      </w:r>
    </w:p>
    <w:p w14:paraId="3321218E" w14:textId="77777777" w:rsidR="00D00B2E" w:rsidRDefault="00D00B2E" w:rsidP="00D00B2E">
      <w:r>
        <w:t xml:space="preserve">      - эссе к работе обязательно;  </w:t>
      </w:r>
    </w:p>
    <w:p w14:paraId="19110327" w14:textId="77777777" w:rsidR="00D00B2E" w:rsidRDefault="00D00B2E" w:rsidP="00D00B2E">
      <w:r>
        <w:t>- подавая Заявку на участие в Конкурсе, заявитель гарантирует свое право на экспонирование конкурсного произведения.</w:t>
      </w:r>
    </w:p>
    <w:p w14:paraId="3CB2BC58" w14:textId="77777777" w:rsidR="00D00B2E" w:rsidRDefault="00D00B2E" w:rsidP="00D00B2E">
      <w:r>
        <w:t xml:space="preserve">        </w:t>
      </w:r>
    </w:p>
    <w:p w14:paraId="2FF05941" w14:textId="77777777" w:rsidR="00D00B2E" w:rsidRDefault="00D00B2E" w:rsidP="00D00B2E">
      <w:r>
        <w:t>3.3. Номинация «Дизайн»</w:t>
      </w:r>
    </w:p>
    <w:p w14:paraId="329CF1EC" w14:textId="77777777" w:rsidR="00D00B2E" w:rsidRDefault="00D00B2E" w:rsidP="00D00B2E">
      <w:r>
        <w:t xml:space="preserve">      Тема конкурсных работ: Свободная тема. </w:t>
      </w:r>
    </w:p>
    <w:p w14:paraId="49F9C65F" w14:textId="77777777" w:rsidR="00D00B2E" w:rsidRDefault="00D00B2E" w:rsidP="00D00B2E">
      <w:r>
        <w:t xml:space="preserve">Материалы и техника выполнения конкурсных работ:           </w:t>
      </w:r>
    </w:p>
    <w:p w14:paraId="0E3C09F9" w14:textId="77777777" w:rsidR="00D00B2E" w:rsidRDefault="00D00B2E" w:rsidP="00D00B2E">
      <w:r>
        <w:t xml:space="preserve">      - графика;</w:t>
      </w:r>
    </w:p>
    <w:p w14:paraId="305758AB" w14:textId="77777777" w:rsidR="00D00B2E" w:rsidRDefault="00D00B2E" w:rsidP="00D00B2E">
      <w:r>
        <w:t xml:space="preserve">      - 3D-графика;</w:t>
      </w:r>
    </w:p>
    <w:p w14:paraId="21F16F57" w14:textId="77777777" w:rsidR="00D00B2E" w:rsidRDefault="00D00B2E" w:rsidP="00D00B2E">
      <w:r>
        <w:t xml:space="preserve">      - макеты в твёрдом материале;</w:t>
      </w:r>
    </w:p>
    <w:p w14:paraId="46492091" w14:textId="77777777" w:rsidR="00D00B2E" w:rsidRDefault="00D00B2E" w:rsidP="00D00B2E">
      <w:r>
        <w:t xml:space="preserve">      - видео</w:t>
      </w:r>
    </w:p>
    <w:p w14:paraId="7E732AD8" w14:textId="77777777" w:rsidR="00D00B2E" w:rsidRDefault="00D00B2E" w:rsidP="00D00B2E">
      <w:r>
        <w:t>Количество работ от одного участника – не более 3 работ.</w:t>
      </w:r>
    </w:p>
    <w:p w14:paraId="233FAE4F" w14:textId="77777777" w:rsidR="00D00B2E" w:rsidRDefault="00D00B2E" w:rsidP="00D00B2E"/>
    <w:p w14:paraId="5D0EE0B1" w14:textId="77777777" w:rsidR="00D00B2E" w:rsidRDefault="00D00B2E" w:rsidP="00D00B2E">
      <w:r>
        <w:t xml:space="preserve">Требования к конкурсным работам:   </w:t>
      </w:r>
    </w:p>
    <w:p w14:paraId="1ECED7E5" w14:textId="77777777" w:rsidR="00D00B2E" w:rsidRDefault="00D00B2E" w:rsidP="00D00B2E">
      <w:r>
        <w:t xml:space="preserve">      -</w:t>
      </w:r>
      <w:r>
        <w:tab/>
        <w:t>работы принимаются в электронном формате .</w:t>
      </w:r>
      <w:proofErr w:type="spellStart"/>
      <w:r>
        <w:t>jpg</w:t>
      </w:r>
      <w:proofErr w:type="spellEnd"/>
      <w:r>
        <w:t xml:space="preserve">, </w:t>
      </w:r>
      <w:proofErr w:type="spellStart"/>
      <w:r>
        <w:t>pdf</w:t>
      </w:r>
      <w:proofErr w:type="spellEnd"/>
      <w:r>
        <w:t xml:space="preserve"> с разрешением не менее 300 </w:t>
      </w:r>
      <w:proofErr w:type="spellStart"/>
      <w:r>
        <w:t>dpi</w:t>
      </w:r>
      <w:proofErr w:type="spellEnd"/>
      <w:r>
        <w:t xml:space="preserve">; размер файла не менее 2 </w:t>
      </w:r>
      <w:proofErr w:type="spellStart"/>
      <w:r>
        <w:t>мБ</w:t>
      </w:r>
      <w:proofErr w:type="spellEnd"/>
      <w:r>
        <w:t xml:space="preserve">; а также </w:t>
      </w:r>
      <w:proofErr w:type="gramStart"/>
      <w:r>
        <w:t>видео-файлы</w:t>
      </w:r>
      <w:proofErr w:type="gramEnd"/>
      <w:r>
        <w:t xml:space="preserve"> на почту golovkinpriz@mail.ru   </w:t>
      </w:r>
    </w:p>
    <w:p w14:paraId="003D2DC2" w14:textId="77777777" w:rsidR="00D00B2E" w:rsidRDefault="00D00B2E" w:rsidP="00D00B2E">
      <w:r>
        <w:t xml:space="preserve">      - файл должен быть подписан и содержать в себе следующую обязательную информацию: название работы, фамилия, имя автора, год рождения автора, материал, техника, размер, год создания работы;</w:t>
      </w:r>
    </w:p>
    <w:p w14:paraId="46111C7B" w14:textId="77777777" w:rsidR="00D00B2E" w:rsidRDefault="00D00B2E" w:rsidP="00D00B2E">
      <w:r>
        <w:t xml:space="preserve">      -  эссе к работе обязательно.;</w:t>
      </w:r>
    </w:p>
    <w:p w14:paraId="197E6C96" w14:textId="77777777" w:rsidR="00D00B2E" w:rsidRDefault="00D00B2E" w:rsidP="00D00B2E">
      <w:r>
        <w:t>- подавая Заявку на участие в Конкурсе, заявитель гарантирует свое право на экспонирование конкурсного произведения.</w:t>
      </w:r>
    </w:p>
    <w:p w14:paraId="22186673" w14:textId="77777777" w:rsidR="00D00B2E" w:rsidRDefault="00D00B2E" w:rsidP="00D00B2E">
      <w:r>
        <w:lastRenderedPageBreak/>
        <w:t xml:space="preserve">Содержание проекта - иллюстративный материал, эскизы, графика и т.д., тексты и другое должны быть сверстаны по модульной сетке для печати на баре размером 1х2 м. </w:t>
      </w:r>
    </w:p>
    <w:p w14:paraId="1D1F06D9" w14:textId="77777777" w:rsidR="00D00B2E" w:rsidRDefault="00D00B2E" w:rsidP="00D00B2E">
      <w:r>
        <w:t xml:space="preserve">Модульная сетка, образцы или так называемые «мастер страницы» прилагаются. </w:t>
      </w:r>
    </w:p>
    <w:p w14:paraId="4A5667BB" w14:textId="77777777" w:rsidR="00D00B2E" w:rsidRDefault="00D00B2E" w:rsidP="00D00B2E">
      <w:r>
        <w:t>В случае не предоставления материала по модульной сетке заявка не принимается.</w:t>
      </w:r>
    </w:p>
    <w:p w14:paraId="6FD653E9" w14:textId="77777777" w:rsidR="00D00B2E" w:rsidRDefault="00D00B2E" w:rsidP="00D00B2E">
      <w:r>
        <w:t>Заявитель-автор (авторы), не представившие отпечатанный баннер с подвесами на выставку финалистов, не будет включён в список финалистов, не будет считаться финалистом(номинантом) конкурса и выставки премии имени К. Головкина.</w:t>
      </w:r>
    </w:p>
    <w:p w14:paraId="0C5E0FD4" w14:textId="77777777" w:rsidR="00D00B2E" w:rsidRDefault="00D00B2E" w:rsidP="00D00B2E"/>
    <w:p w14:paraId="0F91E700" w14:textId="77777777" w:rsidR="00D00B2E" w:rsidRDefault="00D00B2E" w:rsidP="00D00B2E">
      <w:r>
        <w:t>3.4. Номинация «Кураторские выставочные проекты»</w:t>
      </w:r>
    </w:p>
    <w:p w14:paraId="6B579A34" w14:textId="77777777" w:rsidR="00D00B2E" w:rsidRDefault="00D00B2E" w:rsidP="00D00B2E">
      <w:r>
        <w:t xml:space="preserve">       Тема конкурсных работ: «На свободную тему».</w:t>
      </w:r>
    </w:p>
    <w:p w14:paraId="1AC3A75E" w14:textId="77777777" w:rsidR="00D00B2E" w:rsidRDefault="00D00B2E" w:rsidP="00D00B2E">
      <w:r>
        <w:t xml:space="preserve">На конкурс принимаются </w:t>
      </w:r>
      <w:proofErr w:type="gramStart"/>
      <w:r>
        <w:t>материалы кураторских выставочных проектов</w:t>
      </w:r>
      <w:proofErr w:type="gramEnd"/>
      <w:r>
        <w:t xml:space="preserve"> реализованных в музеях, галереях, других институциях в 2025 году, соответствующих объявленной теме.</w:t>
      </w:r>
    </w:p>
    <w:p w14:paraId="5EF878F8" w14:textId="77777777" w:rsidR="00D00B2E" w:rsidRDefault="00D00B2E" w:rsidP="00D00B2E">
      <w:r>
        <w:t>Участники конкурса представляют:</w:t>
      </w:r>
    </w:p>
    <w:p w14:paraId="7D45A84B" w14:textId="77777777" w:rsidR="00D00B2E" w:rsidRDefault="00D00B2E" w:rsidP="00D00B2E">
      <w:r>
        <w:t xml:space="preserve">       -</w:t>
      </w:r>
      <w:r>
        <w:tab/>
        <w:t>Концепцию выставочного проекта в виде текста;</w:t>
      </w:r>
    </w:p>
    <w:p w14:paraId="74563C28" w14:textId="77777777" w:rsidR="00D00B2E" w:rsidRDefault="00D00B2E" w:rsidP="00D00B2E">
      <w:r>
        <w:t xml:space="preserve">       -</w:t>
      </w:r>
      <w:r>
        <w:tab/>
        <w:t>Фотографии, отражающие основные параметры выставочного проекта (ключевые фрагменты экспозиции, отдельные произведения, инсталляции, с участием и без участия зрителей) – не менее 10 фотографий и не более 15 фотографий;</w:t>
      </w:r>
    </w:p>
    <w:p w14:paraId="2B4EAE90" w14:textId="77777777" w:rsidR="00D00B2E" w:rsidRDefault="00D00B2E" w:rsidP="00D00B2E">
      <w:r>
        <w:t xml:space="preserve">       -</w:t>
      </w:r>
      <w:r>
        <w:tab/>
        <w:t>Экспозиционный план проекта в любом формате (видео, фото, макет, чертеж);</w:t>
      </w:r>
    </w:p>
    <w:p w14:paraId="048B90AD" w14:textId="77777777" w:rsidR="00D00B2E" w:rsidRDefault="00D00B2E" w:rsidP="00D00B2E">
      <w:r>
        <w:t xml:space="preserve">       -</w:t>
      </w:r>
      <w:r>
        <w:tab/>
        <w:t>Программа событий в рамках проекта (текст), фото (видео) событий;</w:t>
      </w:r>
    </w:p>
    <w:p w14:paraId="7939DF76" w14:textId="77777777" w:rsidR="00D00B2E" w:rsidRDefault="00D00B2E" w:rsidP="00D00B2E">
      <w:r>
        <w:t xml:space="preserve">       -</w:t>
      </w:r>
      <w:r>
        <w:tab/>
        <w:t>Сопроводительные материалы: афиша, программа, приглашение, буклет и иные публичные материалы выставочного проекта (фото, макеты);</w:t>
      </w:r>
    </w:p>
    <w:p w14:paraId="3C3EAEEC" w14:textId="77777777" w:rsidR="00D00B2E" w:rsidRDefault="00D00B2E" w:rsidP="00D00B2E">
      <w:r>
        <w:t>Количество предоставляемых на конкурс проектов – не более 3.</w:t>
      </w:r>
    </w:p>
    <w:p w14:paraId="4BC973B8" w14:textId="77777777" w:rsidR="00D00B2E" w:rsidRDefault="00D00B2E" w:rsidP="00D00B2E">
      <w:r>
        <w:t>Все представленные на конкурс проекты оцениваются еще отдельно по критерию «дизайн выставочного проекта» для определения лучшего дизайнерского оформления выставочного проекта. В конкурсной заявке обязательно указывать Ф.И.О. дизайнера проекта.</w:t>
      </w:r>
    </w:p>
    <w:p w14:paraId="0A692779" w14:textId="77777777" w:rsidR="00D00B2E" w:rsidRDefault="00D00B2E" w:rsidP="00D00B2E">
      <w:r>
        <w:t xml:space="preserve">Требования к конкурсным работам:   </w:t>
      </w:r>
    </w:p>
    <w:p w14:paraId="7F1C0753" w14:textId="77777777" w:rsidR="00D00B2E" w:rsidRDefault="00D00B2E" w:rsidP="00D00B2E">
      <w:r>
        <w:t xml:space="preserve">      -</w:t>
      </w:r>
      <w:r>
        <w:tab/>
        <w:t xml:space="preserve">работы принимаются в электронном формате PowerPoint с разрешением не менее 300 </w:t>
      </w:r>
      <w:proofErr w:type="spellStart"/>
      <w:r>
        <w:t>dpi</w:t>
      </w:r>
      <w:proofErr w:type="spellEnd"/>
      <w:r>
        <w:t xml:space="preserve">; размер файла не менее 2 </w:t>
      </w:r>
      <w:proofErr w:type="spellStart"/>
      <w:r>
        <w:t>мБ</w:t>
      </w:r>
      <w:proofErr w:type="spellEnd"/>
      <w:r>
        <w:t xml:space="preserve">; а также видеофайлы на почту golovkinpriz@mail.ru  </w:t>
      </w:r>
    </w:p>
    <w:p w14:paraId="7151E818" w14:textId="77777777" w:rsidR="00D00B2E" w:rsidRDefault="00D00B2E" w:rsidP="00D00B2E">
      <w:r>
        <w:t xml:space="preserve">      - файл должен быть подписан и содержать в себе следующую обязательную информацию: название работы, фамилия, имя автора, год рождения автора, материал, техника, размер, год создания работы  </w:t>
      </w:r>
    </w:p>
    <w:p w14:paraId="6E41E51D" w14:textId="77777777" w:rsidR="00D00B2E" w:rsidRDefault="00D00B2E" w:rsidP="00D00B2E">
      <w:r>
        <w:t>- подавая Заявку на участие в Конкурсе, заявитель гарантирует свое право на экспонирование конкурсного произведения</w:t>
      </w:r>
    </w:p>
    <w:p w14:paraId="70FF883C" w14:textId="77777777" w:rsidR="00D00B2E" w:rsidRDefault="00D00B2E" w:rsidP="00D00B2E">
      <w:r>
        <w:t>Заявитель-автор (авторы), не представившие отпечатанный баннер с подвесами на выставку финалистов, не будет включён в список финалистов, не будет считаться финалистом(номинантом) конкурса и выставки премии имени К. Головкина.</w:t>
      </w:r>
    </w:p>
    <w:p w14:paraId="161A6BFF" w14:textId="77777777" w:rsidR="00D00B2E" w:rsidRDefault="00D00B2E" w:rsidP="00D00B2E">
      <w:r>
        <w:t xml:space="preserve">4.  Конкурсная комиссия и подведение итогов   </w:t>
      </w:r>
    </w:p>
    <w:p w14:paraId="0EADD567" w14:textId="77777777" w:rsidR="00D00B2E" w:rsidRDefault="00D00B2E" w:rsidP="00D00B2E">
      <w:r>
        <w:t xml:space="preserve">      Оценку работ и подведение итогов Конкурса осуществляет Конкурсная комиссия.   </w:t>
      </w:r>
    </w:p>
    <w:p w14:paraId="3DE099FF" w14:textId="77777777" w:rsidR="00D00B2E" w:rsidRDefault="00D00B2E" w:rsidP="00D00B2E">
      <w:r>
        <w:lastRenderedPageBreak/>
        <w:t xml:space="preserve">      Состав Конкурсной комиссии утверждается учредителями по представлениям Творческих объединений соответствующих номинаций (Приложение №4). Ученый секретарь – директор АНО «Культура жизни».</w:t>
      </w:r>
    </w:p>
    <w:p w14:paraId="6C80B3B6" w14:textId="77777777" w:rsidR="00D00B2E" w:rsidRDefault="00D00B2E" w:rsidP="00D00B2E">
      <w:r>
        <w:t xml:space="preserve">      Работы участников оцениваются членами Конкурсных комиссий по десятибалльной шкале путем выведения среднего балла из оценок членов Конкурсных комиссий. Работы, получившие оценку ниже семи баллов, призовых мест не занимают.  </w:t>
      </w:r>
    </w:p>
    <w:p w14:paraId="207B326C" w14:textId="77777777" w:rsidR="00D00B2E" w:rsidRDefault="00D00B2E" w:rsidP="00D00B2E">
      <w:r>
        <w:t xml:space="preserve">      Члены оргкомитета и конкурсной комиссии имеют право выставлять свои работы вне конкурса. Их работы в распределении призовых мест не участвуют. </w:t>
      </w:r>
    </w:p>
    <w:p w14:paraId="314A22E4" w14:textId="77777777" w:rsidR="00D00B2E" w:rsidRDefault="00D00B2E" w:rsidP="00D00B2E">
      <w:r>
        <w:t xml:space="preserve">      Работы, не соответствующие </w:t>
      </w:r>
      <w:proofErr w:type="gramStart"/>
      <w:r>
        <w:t>требованиям Конкурса</w:t>
      </w:r>
      <w:proofErr w:type="gramEnd"/>
      <w:r>
        <w:t xml:space="preserve"> рассматриваться не будут.   </w:t>
      </w:r>
    </w:p>
    <w:p w14:paraId="04294D83" w14:textId="77777777" w:rsidR="00D00B2E" w:rsidRDefault="00D00B2E" w:rsidP="00D00B2E">
      <w:r>
        <w:t xml:space="preserve">      Работы, представленные для участия в Конкурсе, не рецензируются и возвращаются участникам после окончания всех мероприятий Конкурса. </w:t>
      </w:r>
    </w:p>
    <w:p w14:paraId="3F8F5569" w14:textId="77777777" w:rsidR="00D00B2E" w:rsidRDefault="00D00B2E" w:rsidP="00D00B2E">
      <w:r>
        <w:t xml:space="preserve">       Работы финалистов конкурса возвращаются им после окончания заключительной выставки конкурса.</w:t>
      </w:r>
    </w:p>
    <w:p w14:paraId="78CC672C" w14:textId="77777777" w:rsidR="00D00B2E" w:rsidRDefault="00D00B2E" w:rsidP="00D00B2E">
      <w:r>
        <w:t xml:space="preserve">       Учредители конкурса имеют право учреждать специальную дополнительную премию за вклад в развитие художественного искусства области.</w:t>
      </w:r>
    </w:p>
    <w:p w14:paraId="549EEE81" w14:textId="77777777" w:rsidR="00D00B2E" w:rsidRDefault="00D00B2E" w:rsidP="00D00B2E">
      <w:r>
        <w:t xml:space="preserve">      К участию в Конкурсе не допускаются работы, которые нарушают законодательство РФ, содержат ненормативную лексику, призывы политического, религиозного или экстремистского характера; могут служить пропагандой употребления (распространения) алкогольных напитков, табачных изделий, наркотических и психотропных веществ, могут нанести вред чести, достоинству и деловой репутации любых 3-х лиц, включая других участников конкурса; могут задеть национальные или религиозные чувства 3-х лиц; могут нарушить нормы морали и нравственности; содержат рекламу товарных знаков 3-х лиц.</w:t>
      </w:r>
    </w:p>
    <w:p w14:paraId="7030BDE0" w14:textId="77777777" w:rsidR="00D00B2E" w:rsidRDefault="00D00B2E" w:rsidP="00D00B2E">
      <w:r>
        <w:t>Участие в конкурсе бесплатное.</w:t>
      </w:r>
    </w:p>
    <w:p w14:paraId="18F1339D" w14:textId="77777777" w:rsidR="00D00B2E" w:rsidRDefault="00D00B2E" w:rsidP="00D00B2E">
      <w:r>
        <w:t xml:space="preserve">      К участию в конкурсе допускаются только физические лица. Если в создании конкурсной работы принимал участие творческий коллектив, то согласно Договора премия выплачивается одному участнику и затем распределяется между членами творческого коллектива согласно Протоколу долевого участия (Приложение №3)</w:t>
      </w:r>
    </w:p>
    <w:p w14:paraId="7855BD9D" w14:textId="77777777" w:rsidR="00D00B2E" w:rsidRDefault="00D00B2E" w:rsidP="00D00B2E">
      <w:r>
        <w:t>5.    Критерии оценки</w:t>
      </w:r>
    </w:p>
    <w:p w14:paraId="0C5816FD" w14:textId="77777777" w:rsidR="00D00B2E" w:rsidRDefault="00D00B2E" w:rsidP="00D00B2E">
      <w:r>
        <w:t xml:space="preserve">Критерии оценки работ, представленных на Конкурс:   </w:t>
      </w:r>
    </w:p>
    <w:p w14:paraId="2A76B191" w14:textId="77777777" w:rsidR="00D00B2E" w:rsidRDefault="00D00B2E" w:rsidP="00D00B2E">
      <w:r>
        <w:t xml:space="preserve">       - полнота и выразительность раскрытия темы конкурса;   </w:t>
      </w:r>
    </w:p>
    <w:p w14:paraId="2686D05C" w14:textId="77777777" w:rsidR="00D00B2E" w:rsidRDefault="00D00B2E" w:rsidP="00D00B2E">
      <w:r>
        <w:t xml:space="preserve">       - оригинальность замысла;   </w:t>
      </w:r>
    </w:p>
    <w:p w14:paraId="1CF4143E" w14:textId="77777777" w:rsidR="00D00B2E" w:rsidRDefault="00D00B2E" w:rsidP="00D00B2E">
      <w:r>
        <w:t xml:space="preserve">       - нестандартность решения;   </w:t>
      </w:r>
    </w:p>
    <w:p w14:paraId="5AB9588D" w14:textId="77777777" w:rsidR="00D00B2E" w:rsidRDefault="00D00B2E" w:rsidP="00D00B2E">
      <w:r>
        <w:t xml:space="preserve">       - раскрытие художественного образа;   </w:t>
      </w:r>
    </w:p>
    <w:p w14:paraId="138704BF" w14:textId="77777777" w:rsidR="00D00B2E" w:rsidRDefault="00D00B2E" w:rsidP="00D00B2E">
      <w:r>
        <w:t xml:space="preserve">       - убедительность и доступность восприятия;   </w:t>
      </w:r>
    </w:p>
    <w:p w14:paraId="3DCDDFF7" w14:textId="77777777" w:rsidR="00D00B2E" w:rsidRDefault="00D00B2E" w:rsidP="00D00B2E">
      <w:r>
        <w:t xml:space="preserve">       - целостность художественного (дизайнерского) решения;   </w:t>
      </w:r>
    </w:p>
    <w:p w14:paraId="1E15D2A3" w14:textId="77777777" w:rsidR="00D00B2E" w:rsidRDefault="00D00B2E" w:rsidP="00D00B2E">
      <w:r>
        <w:t xml:space="preserve">       - исполнительское (творческое) мастерство и техники исполнения;</w:t>
      </w:r>
    </w:p>
    <w:p w14:paraId="463E6AC4" w14:textId="77777777" w:rsidR="00D00B2E" w:rsidRDefault="00D00B2E" w:rsidP="00D00B2E">
      <w:r>
        <w:t xml:space="preserve">       - эссе к конкурсной работе, не более 100 слов.</w:t>
      </w:r>
    </w:p>
    <w:p w14:paraId="6392B9D7" w14:textId="77777777" w:rsidR="00D00B2E" w:rsidRDefault="00D00B2E" w:rsidP="00D00B2E">
      <w:r>
        <w:t>6. Порядок выплаты премий:</w:t>
      </w:r>
    </w:p>
    <w:p w14:paraId="0EF068BE" w14:textId="77777777" w:rsidR="00D00B2E" w:rsidRDefault="00D00B2E" w:rsidP="00D00B2E">
      <w:r>
        <w:lastRenderedPageBreak/>
        <w:t>6.1.</w:t>
      </w:r>
      <w:r>
        <w:tab/>
        <w:t xml:space="preserve">Заключение договоров с победителями конкурса в каждой номинации.               </w:t>
      </w:r>
    </w:p>
    <w:p w14:paraId="37EEE943" w14:textId="77777777" w:rsidR="00D00B2E" w:rsidRDefault="00D00B2E" w:rsidP="00D00B2E">
      <w:r>
        <w:t>6.2.</w:t>
      </w:r>
      <w:r>
        <w:tab/>
        <w:t xml:space="preserve">Выплата денежного вознаграждения победителям конкурса по </w:t>
      </w:r>
    </w:p>
    <w:p w14:paraId="63777792" w14:textId="77777777" w:rsidR="00D00B2E" w:rsidRDefault="00D00B2E" w:rsidP="00D00B2E">
      <w:r>
        <w:t xml:space="preserve">           заключенным с ними договорам.</w:t>
      </w:r>
    </w:p>
    <w:p w14:paraId="7932F9C5" w14:textId="77777777" w:rsidR="00D00B2E" w:rsidRDefault="00D00B2E" w:rsidP="00D00B2E">
      <w:r>
        <w:t>6.3.</w:t>
      </w:r>
      <w:r>
        <w:tab/>
        <w:t>Подтверждение получения денежного вознаграждения победителем.</w:t>
      </w:r>
    </w:p>
    <w:p w14:paraId="33A503B0" w14:textId="77777777" w:rsidR="00D00B2E" w:rsidRDefault="00D00B2E" w:rsidP="00D00B2E"/>
    <w:p w14:paraId="5C8B39FF" w14:textId="77777777" w:rsidR="00D00B2E" w:rsidRDefault="00D00B2E" w:rsidP="00D00B2E">
      <w:r>
        <w:t>Заявки на конкурс направлять по адресу:</w:t>
      </w:r>
    </w:p>
    <w:p w14:paraId="643CDB47" w14:textId="77777777" w:rsidR="00D00B2E" w:rsidRDefault="00D00B2E" w:rsidP="00D00B2E">
      <w:r>
        <w:t>golovkinpriz@mail.ru</w:t>
      </w:r>
    </w:p>
    <w:p w14:paraId="0DB5255D" w14:textId="77777777" w:rsidR="00D00B2E" w:rsidRDefault="00D00B2E" w:rsidP="00D00B2E">
      <w:r>
        <w:t>В теме электронного письма указать: «Премия им. Головкина».</w:t>
      </w:r>
    </w:p>
    <w:p w14:paraId="796709D8" w14:textId="77777777" w:rsidR="00D00B2E" w:rsidRDefault="00D00B2E" w:rsidP="00D00B2E">
      <w:r>
        <w:t>7. Критерии оценки работ, представленных на Конкурс:</w:t>
      </w:r>
    </w:p>
    <w:p w14:paraId="00F191FE" w14:textId="77777777" w:rsidR="00D00B2E" w:rsidRDefault="00D00B2E" w:rsidP="00D00B2E">
      <w:r>
        <w:t>- Художественное решение должно являться неотъемлемой частью художественного образа и нарратива;</w:t>
      </w:r>
    </w:p>
    <w:p w14:paraId="4E7A6DC0" w14:textId="77777777" w:rsidR="00D00B2E" w:rsidRDefault="00D00B2E" w:rsidP="00D00B2E">
      <w:r>
        <w:t xml:space="preserve">- Оригинальный и нестандартный подход к раскрытию темы конкурса выражающийся в доступной для понимания зрителя форме – отклик в зрительской реакции, пусть и провокационными методами;   </w:t>
      </w:r>
    </w:p>
    <w:p w14:paraId="49D14C99" w14:textId="77777777" w:rsidR="00D00B2E" w:rsidRDefault="00D00B2E" w:rsidP="00D00B2E">
      <w:r>
        <w:t xml:space="preserve">- Художественный образ должен быть раскрыт наиболее полно, при этом нести элементы целостности и выразительно раскрывать темы Конкурса;   </w:t>
      </w:r>
    </w:p>
    <w:p w14:paraId="7D745375" w14:textId="77777777" w:rsidR="00D00B2E" w:rsidRDefault="00D00B2E" w:rsidP="00D00B2E">
      <w:r>
        <w:t>- Работы должны быть выполнены на высоком уровне мастерства и техники исполнения</w:t>
      </w:r>
    </w:p>
    <w:p w14:paraId="72B2B373" w14:textId="77777777" w:rsidR="00D00B2E" w:rsidRDefault="00D00B2E" w:rsidP="00D00B2E">
      <w:r>
        <w:t xml:space="preserve">       Просьба внимательно ознакомится с необходимыми приложениями для конкурса.</w:t>
      </w:r>
    </w:p>
    <w:p w14:paraId="4C9B3E09" w14:textId="77777777" w:rsidR="00D00B2E" w:rsidRDefault="00D00B2E" w:rsidP="00D00B2E"/>
    <w:p w14:paraId="7AA7B176" w14:textId="77777777" w:rsidR="00D00B2E" w:rsidRDefault="00D00B2E" w:rsidP="00D00B2E"/>
    <w:p w14:paraId="0E50060A" w14:textId="77777777" w:rsidR="00D00B2E" w:rsidRDefault="00D00B2E" w:rsidP="00D00B2E">
      <w:r>
        <w:t>Учредители конкурса:</w:t>
      </w:r>
    </w:p>
    <w:p w14:paraId="2F045F03" w14:textId="77777777" w:rsidR="00D00B2E" w:rsidRDefault="00D00B2E" w:rsidP="00D00B2E"/>
    <w:p w14:paraId="55BDC477" w14:textId="77777777" w:rsidR="00D00B2E" w:rsidRDefault="00D00B2E" w:rsidP="00D00B2E">
      <w:r>
        <w:t xml:space="preserve">Председатель СРО ВТОО «Союз художников </w:t>
      </w:r>
      <w:proofErr w:type="gramStart"/>
      <w:r>
        <w:t xml:space="preserve">России»   </w:t>
      </w:r>
      <w:proofErr w:type="gramEnd"/>
      <w:r>
        <w:t xml:space="preserve">            </w:t>
      </w:r>
      <w:proofErr w:type="spellStart"/>
      <w:r>
        <w:t>Мантров</w:t>
      </w:r>
      <w:proofErr w:type="spellEnd"/>
      <w:r>
        <w:t xml:space="preserve"> Д.Ю.</w:t>
      </w:r>
    </w:p>
    <w:p w14:paraId="6C26E2EB" w14:textId="77777777" w:rsidR="00D00B2E" w:rsidRDefault="00D00B2E" w:rsidP="00D00B2E"/>
    <w:p w14:paraId="2ADC3B79" w14:textId="77777777" w:rsidR="00D00B2E" w:rsidRDefault="00D00B2E" w:rsidP="00D00B2E">
      <w:r>
        <w:t xml:space="preserve">Председатель ТГО ООО «Союз дизайнеров </w:t>
      </w:r>
      <w:proofErr w:type="gramStart"/>
      <w:r>
        <w:t xml:space="preserve">России»   </w:t>
      </w:r>
      <w:proofErr w:type="gramEnd"/>
      <w:r>
        <w:t xml:space="preserve">                Вотинцев С.Л.</w:t>
      </w:r>
    </w:p>
    <w:p w14:paraId="5DE24C39" w14:textId="77777777" w:rsidR="00D00B2E" w:rsidRDefault="00D00B2E" w:rsidP="00D00B2E"/>
    <w:p w14:paraId="474FE914" w14:textId="4D931A8C" w:rsidR="00D76E7F" w:rsidRDefault="00D00B2E" w:rsidP="00D00B2E">
      <w:r>
        <w:t xml:space="preserve">Сопредседатель ТГО ООО «Союз дизайнеров </w:t>
      </w:r>
      <w:proofErr w:type="gramStart"/>
      <w:r>
        <w:t xml:space="preserve">России»   </w:t>
      </w:r>
      <w:proofErr w:type="gramEnd"/>
      <w:r>
        <w:t xml:space="preserve">            Кузнецов Н.И.</w:t>
      </w:r>
    </w:p>
    <w:sectPr w:rsidR="00D76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2E"/>
    <w:rsid w:val="00D00B2E"/>
    <w:rsid w:val="00D7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1BB9"/>
  <w15:chartTrackingRefBased/>
  <w15:docId w15:val="{DB952494-871A-4AB5-954C-E0716B23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1763</Words>
  <Characters>10052</Characters>
  <Application>Microsoft Office Word</Application>
  <DocSecurity>0</DocSecurity>
  <Lines>83</Lines>
  <Paragraphs>23</Paragraphs>
  <ScaleCrop>false</ScaleCrop>
  <Company/>
  <LinksUpToDate>false</LinksUpToDate>
  <CharactersWithSpaces>11792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Вотинцев</dc:creator>
  <cp:keywords/>
  <dc:description/>
  <cp:lastModifiedBy>Сергей Вотинцев</cp:lastModifiedBy>
  <cp:revision>1</cp:revision>
  <dcterms:created xsi:type="dcterms:W3CDTF">2025-11-19T12:55:00Z</dcterms:created>
  <dcterms:modified xsi:type="dcterms:W3CDTF">2025-11-19T12:55:00Z</dcterms:modified>
</cp:coreProperties>
</file>